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4212CB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525C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1251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525C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525C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525CD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 колективног осигурања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525CD5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2.2.26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646A30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07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.11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646A3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електронске поште на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адресу 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begin"/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instrText xml:space="preserve"> HYPERLINK "mailto:jpzaputevealeksinac@mts.rs" </w:instrTex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separate"/>
      </w:r>
      <w:r w:rsidR="00525CD5" w:rsidRPr="004F2E31">
        <w:rPr>
          <w:rStyle w:val="Hyperlink"/>
          <w:rFonts w:ascii="Times New Roman" w:eastAsia="Calibri" w:hAnsi="Times New Roman" w:cs="Times New Roman"/>
          <w:kern w:val="1"/>
          <w:sz w:val="24"/>
          <w:szCs w:val="24"/>
          <w:lang w:eastAsia="ar-SA"/>
        </w:rPr>
        <w:t>jpzaputevealeksinac@mts.rs</w:t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fldChar w:fldCharType="end"/>
      </w:r>
      <w:r w:rsidR="00525CD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646A30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осигурања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646A30" w:rsidRDefault="00646A30" w:rsidP="00915967">
      <w:pPr>
        <w:spacing w:after="0" w:line="276" w:lineRule="auto"/>
        <w:jc w:val="both"/>
      </w:pPr>
    </w:p>
    <w:p w:rsidR="00525CD5" w:rsidRDefault="00525CD5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646A30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46A30" w:rsidRDefault="00646A30" w:rsidP="00646A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A30" w:rsidRDefault="00646A30" w:rsidP="00646A3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Од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последица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несрећног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случаја</w:t>
      </w:r>
      <w:proofErr w:type="spellEnd"/>
      <w:r>
        <w:rPr>
          <w:b/>
          <w:bCs/>
          <w:sz w:val="24"/>
          <w:szCs w:val="24"/>
        </w:rPr>
        <w:t xml:space="preserve"> (</w:t>
      </w:r>
      <w:proofErr w:type="spellStart"/>
      <w:r>
        <w:rPr>
          <w:b/>
          <w:bCs/>
          <w:sz w:val="24"/>
          <w:szCs w:val="24"/>
        </w:rPr>
        <w:t>незгоде</w:t>
      </w:r>
      <w:proofErr w:type="spellEnd"/>
      <w:r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835"/>
        <w:gridCol w:w="1614"/>
        <w:gridCol w:w="2098"/>
        <w:gridCol w:w="2111"/>
      </w:tblGrid>
      <w:tr w:rsidR="00646A30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Р.Б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Случајеви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обaвезног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колективног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осигурања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радника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Суме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осигурања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Понуђена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вредност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без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пореза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Понуђена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вредност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</w:p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порезом</w:t>
            </w:r>
            <w:proofErr w:type="spellEnd"/>
          </w:p>
        </w:tc>
      </w:tr>
      <w:tr w:rsidR="00646A30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случај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смрти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услед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несрећног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случаја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160.000,00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46A30" w:rsidRPr="00D473C8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D473C8">
              <w:rPr>
                <w:iCs/>
                <w:sz w:val="24"/>
                <w:szCs w:val="24"/>
              </w:rPr>
              <w:t>За</w:t>
            </w:r>
            <w:proofErr w:type="spellEnd"/>
            <w:r w:rsidRPr="00D473C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473C8">
              <w:rPr>
                <w:iCs/>
                <w:sz w:val="24"/>
                <w:szCs w:val="24"/>
              </w:rPr>
              <w:t>случај</w:t>
            </w:r>
            <w:proofErr w:type="spellEnd"/>
            <w:r w:rsidRPr="00D473C8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D473C8">
              <w:rPr>
                <w:iCs/>
                <w:sz w:val="24"/>
                <w:szCs w:val="24"/>
              </w:rPr>
              <w:t>инвалидности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>320.000,00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46A30" w:rsidRPr="00D473C8" w:rsidTr="00646A30"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 xml:space="preserve">УКУПНО </w:t>
            </w:r>
          </w:p>
        </w:tc>
      </w:tr>
    </w:tbl>
    <w:p w:rsidR="00646A30" w:rsidRPr="00D473C8" w:rsidRDefault="00646A30" w:rsidP="00646A30">
      <w:pPr>
        <w:pStyle w:val="Standard"/>
        <w:jc w:val="both"/>
      </w:pPr>
      <w:r w:rsidRPr="00D473C8">
        <w:rPr>
          <w:bCs/>
          <w:iCs/>
          <w:u w:val="single"/>
        </w:rPr>
        <w:t xml:space="preserve">НАПОМЕНА: </w:t>
      </w:r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Цена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мора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бити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исказана</w:t>
      </w:r>
      <w:proofErr w:type="spellEnd"/>
      <w:r w:rsidRPr="00D473C8">
        <w:rPr>
          <w:bCs/>
          <w:iCs/>
        </w:rPr>
        <w:t xml:space="preserve"> у </w:t>
      </w:r>
      <w:proofErr w:type="spellStart"/>
      <w:r w:rsidRPr="00D473C8">
        <w:rPr>
          <w:bCs/>
          <w:iCs/>
        </w:rPr>
        <w:t>динарима</w:t>
      </w:r>
      <w:proofErr w:type="spellEnd"/>
      <w:r w:rsidRPr="00D473C8">
        <w:rPr>
          <w:bCs/>
          <w:iCs/>
        </w:rPr>
        <w:t xml:space="preserve">, </w:t>
      </w:r>
      <w:proofErr w:type="spellStart"/>
      <w:r w:rsidRPr="00D473C8">
        <w:rPr>
          <w:bCs/>
          <w:iCs/>
        </w:rPr>
        <w:t>са</w:t>
      </w:r>
      <w:proofErr w:type="spellEnd"/>
      <w:r w:rsidRPr="00D473C8">
        <w:rPr>
          <w:bCs/>
          <w:iCs/>
        </w:rPr>
        <w:t xml:space="preserve"> и </w:t>
      </w:r>
      <w:proofErr w:type="spellStart"/>
      <w:r w:rsidRPr="00D473C8">
        <w:rPr>
          <w:bCs/>
          <w:iCs/>
        </w:rPr>
        <w:t>без</w:t>
      </w:r>
      <w:proofErr w:type="spellEnd"/>
      <w:r w:rsidRPr="00D473C8">
        <w:rPr>
          <w:bCs/>
          <w:iCs/>
        </w:rPr>
        <w:t xml:space="preserve"> ПДВ-а, </w:t>
      </w:r>
      <w:proofErr w:type="spellStart"/>
      <w:r w:rsidRPr="00D473C8">
        <w:rPr>
          <w:bCs/>
          <w:iCs/>
        </w:rPr>
        <w:t>са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урачунатим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свим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трошковима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које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Понуђач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има</w:t>
      </w:r>
      <w:proofErr w:type="spellEnd"/>
      <w:r w:rsidRPr="00D473C8">
        <w:rPr>
          <w:bCs/>
          <w:iCs/>
        </w:rPr>
        <w:t xml:space="preserve"> у </w:t>
      </w:r>
      <w:proofErr w:type="spellStart"/>
      <w:r w:rsidRPr="00D473C8">
        <w:rPr>
          <w:bCs/>
          <w:iCs/>
        </w:rPr>
        <w:t>реализацији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предметне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јавне</w:t>
      </w:r>
      <w:proofErr w:type="spellEnd"/>
      <w:r w:rsidRPr="00D473C8">
        <w:rPr>
          <w:bCs/>
          <w:iCs/>
        </w:rPr>
        <w:t xml:space="preserve"> </w:t>
      </w:r>
      <w:proofErr w:type="spellStart"/>
      <w:r w:rsidRPr="00D473C8">
        <w:rPr>
          <w:bCs/>
          <w:iCs/>
        </w:rPr>
        <w:t>набавке</w:t>
      </w:r>
      <w:proofErr w:type="spellEnd"/>
      <w:r w:rsidRPr="00D473C8">
        <w:rPr>
          <w:bCs/>
          <w:iCs/>
        </w:rPr>
        <w:t>.</w:t>
      </w:r>
    </w:p>
    <w:p w:rsidR="00646A30" w:rsidRPr="00D473C8" w:rsidRDefault="00646A30" w:rsidP="00646A3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6A30" w:rsidRPr="00D473C8" w:rsidRDefault="00646A30" w:rsidP="00D473C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Осигурање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несрећног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случаја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траје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дневно,без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временског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просторног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ограничења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изван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занимања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Осигурањем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обухваћени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неодређено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евиденцијама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Пружалац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потписивању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изда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полисе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осигуране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случајеве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осигуране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суме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D473C8">
        <w:rPr>
          <w:rFonts w:ascii="Times New Roman" w:hAnsi="Times New Roman" w:cs="Times New Roman"/>
          <w:sz w:val="24"/>
          <w:szCs w:val="24"/>
        </w:rPr>
        <w:t>:Укупан</w:t>
      </w:r>
      <w:proofErr w:type="spellEnd"/>
      <w:proofErr w:type="gram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обухваћена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осигурањем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47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5CD5">
        <w:rPr>
          <w:rFonts w:ascii="Times New Roman" w:hAnsi="Times New Roman" w:cs="Times New Roman"/>
          <w:sz w:val="24"/>
          <w:szCs w:val="24"/>
        </w:rPr>
        <w:t>49</w:t>
      </w:r>
      <w:r w:rsidRPr="00D473C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плус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минус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5% у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специфичних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ангажовањем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старост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 4</w:t>
      </w:r>
      <w:r w:rsidR="00525CD5">
        <w:rPr>
          <w:rFonts w:ascii="Times New Roman" w:hAnsi="Times New Roman" w:cs="Times New Roman"/>
          <w:sz w:val="24"/>
          <w:szCs w:val="24"/>
        </w:rPr>
        <w:t>5</w:t>
      </w:r>
      <w:r w:rsidRPr="00D47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3C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Pr="00D47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A30" w:rsidRPr="00D473C8" w:rsidRDefault="00646A30" w:rsidP="00646A30">
      <w:pPr>
        <w:pStyle w:val="Standard"/>
        <w:jc w:val="both"/>
        <w:rPr>
          <w:iCs/>
        </w:rPr>
      </w:pPr>
      <w:proofErr w:type="spellStart"/>
      <w:r w:rsidRPr="00D473C8">
        <w:rPr>
          <w:b/>
          <w:iCs/>
        </w:rPr>
        <w:t>Квалитет</w:t>
      </w:r>
      <w:proofErr w:type="spellEnd"/>
      <w:r w:rsidRPr="00D473C8">
        <w:rPr>
          <w:b/>
          <w:iCs/>
        </w:rPr>
        <w:t>:</w:t>
      </w:r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Стандардни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за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ову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врсту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услуге</w:t>
      </w:r>
      <w:proofErr w:type="spellEnd"/>
      <w:r w:rsidRPr="00D473C8">
        <w:rPr>
          <w:iCs/>
        </w:rPr>
        <w:t xml:space="preserve"> </w:t>
      </w:r>
    </w:p>
    <w:p w:rsidR="00646A30" w:rsidRPr="00D473C8" w:rsidRDefault="00646A30" w:rsidP="00646A30">
      <w:pPr>
        <w:pStyle w:val="Standard"/>
        <w:jc w:val="both"/>
        <w:rPr>
          <w:iCs/>
        </w:rPr>
      </w:pPr>
      <w:proofErr w:type="spellStart"/>
      <w:r w:rsidRPr="00D473C8">
        <w:rPr>
          <w:b/>
          <w:iCs/>
        </w:rPr>
        <w:t>Технички</w:t>
      </w:r>
      <w:proofErr w:type="spellEnd"/>
      <w:r w:rsidRPr="00D473C8">
        <w:rPr>
          <w:b/>
          <w:iCs/>
        </w:rPr>
        <w:t xml:space="preserve"> </w:t>
      </w:r>
      <w:proofErr w:type="spellStart"/>
      <w:r w:rsidRPr="00D473C8">
        <w:rPr>
          <w:b/>
          <w:iCs/>
        </w:rPr>
        <w:t>прописи</w:t>
      </w:r>
      <w:proofErr w:type="spellEnd"/>
      <w:r w:rsidRPr="00D473C8">
        <w:rPr>
          <w:b/>
          <w:iCs/>
        </w:rPr>
        <w:t xml:space="preserve"> и </w:t>
      </w:r>
      <w:proofErr w:type="spellStart"/>
      <w:r w:rsidRPr="00D473C8">
        <w:rPr>
          <w:b/>
          <w:iCs/>
        </w:rPr>
        <w:t>стандарди</w:t>
      </w:r>
      <w:proofErr w:type="spellEnd"/>
      <w:r w:rsidRPr="00D473C8">
        <w:rPr>
          <w:b/>
          <w:iCs/>
        </w:rPr>
        <w:t>:</w:t>
      </w:r>
      <w:r w:rsidRPr="00D473C8">
        <w:rPr>
          <w:iCs/>
        </w:rPr>
        <w:t xml:space="preserve"> У </w:t>
      </w:r>
      <w:proofErr w:type="spellStart"/>
      <w:r w:rsidRPr="00D473C8">
        <w:rPr>
          <w:iCs/>
        </w:rPr>
        <w:t>складу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са</w:t>
      </w:r>
      <w:proofErr w:type="spellEnd"/>
      <w:r w:rsidRPr="00D473C8">
        <w:rPr>
          <w:iCs/>
        </w:rPr>
        <w:t xml:space="preserve"> </w:t>
      </w:r>
      <w:proofErr w:type="spellStart"/>
      <w:r w:rsidRPr="00D473C8">
        <w:rPr>
          <w:iCs/>
        </w:rPr>
        <w:t>важећим</w:t>
      </w:r>
      <w:proofErr w:type="spellEnd"/>
      <w:r w:rsidRPr="00D473C8">
        <w:rPr>
          <w:iCs/>
        </w:rPr>
        <w:t xml:space="preserve"> у </w:t>
      </w:r>
      <w:proofErr w:type="spellStart"/>
      <w:r w:rsidRPr="00D473C8">
        <w:rPr>
          <w:iCs/>
        </w:rPr>
        <w:t>Р.Србији</w:t>
      </w:r>
      <w:proofErr w:type="spellEnd"/>
    </w:p>
    <w:p w:rsidR="00646A30" w:rsidRDefault="00646A30" w:rsidP="00646A30">
      <w:pPr>
        <w:pStyle w:val="Standard"/>
        <w:jc w:val="both"/>
        <w:rPr>
          <w:iCs/>
        </w:rPr>
      </w:pPr>
      <w:proofErr w:type="spellStart"/>
      <w:r>
        <w:rPr>
          <w:b/>
          <w:iCs/>
        </w:rPr>
        <w:t>Рок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извршења</w:t>
      </w:r>
      <w:proofErr w:type="spellEnd"/>
      <w:r>
        <w:rPr>
          <w:b/>
          <w:iCs/>
        </w:rPr>
        <w:t>:</w:t>
      </w:r>
      <w:r>
        <w:rPr>
          <w:iCs/>
        </w:rPr>
        <w:t xml:space="preserve"> </w:t>
      </w:r>
      <w:proofErr w:type="spellStart"/>
      <w:r>
        <w:rPr>
          <w:iCs/>
        </w:rPr>
        <w:t>Не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дуже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од</w:t>
      </w:r>
      <w:proofErr w:type="spellEnd"/>
      <w:r>
        <w:rPr>
          <w:iCs/>
        </w:rPr>
        <w:t xml:space="preserve"> 1-</w:t>
      </w:r>
      <w:proofErr w:type="gramStart"/>
      <w:r>
        <w:rPr>
          <w:iCs/>
        </w:rPr>
        <w:t xml:space="preserve">ног  </w:t>
      </w:r>
      <w:proofErr w:type="spellStart"/>
      <w:r>
        <w:rPr>
          <w:iCs/>
        </w:rPr>
        <w:t>дана</w:t>
      </w:r>
      <w:proofErr w:type="spellEnd"/>
      <w:proofErr w:type="gramEnd"/>
    </w:p>
    <w:p w:rsidR="00646A30" w:rsidRDefault="00646A30" w:rsidP="00646A30">
      <w:pPr>
        <w:pStyle w:val="Standard"/>
        <w:jc w:val="both"/>
        <w:rPr>
          <w:iCs/>
        </w:rPr>
      </w:pPr>
      <w:proofErr w:type="spellStart"/>
      <w:r>
        <w:rPr>
          <w:b/>
          <w:iCs/>
        </w:rPr>
        <w:t>Место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извршења</w:t>
      </w:r>
      <w:proofErr w:type="spellEnd"/>
      <w:r>
        <w:rPr>
          <w:b/>
          <w:iCs/>
        </w:rPr>
        <w:t>:</w:t>
      </w:r>
      <w:r>
        <w:rPr>
          <w:iCs/>
        </w:rPr>
        <w:t xml:space="preserve"> </w:t>
      </w:r>
      <w:proofErr w:type="spellStart"/>
      <w:r>
        <w:rPr>
          <w:iCs/>
        </w:rPr>
        <w:t>Адреса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наручиоца</w:t>
      </w:r>
      <w:proofErr w:type="spellEnd"/>
    </w:p>
    <w:p w:rsidR="00646A30" w:rsidRPr="00646A30" w:rsidRDefault="00646A30" w:rsidP="00646A30">
      <w:pPr>
        <w:pStyle w:val="Standard"/>
        <w:jc w:val="both"/>
        <w:rPr>
          <w:iCs/>
        </w:rPr>
      </w:pPr>
      <w:proofErr w:type="spellStart"/>
      <w:r>
        <w:rPr>
          <w:b/>
          <w:iCs/>
        </w:rPr>
        <w:lastRenderedPageBreak/>
        <w:t>Гарантни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рок</w:t>
      </w:r>
      <w:proofErr w:type="spellEnd"/>
      <w:r>
        <w:rPr>
          <w:b/>
          <w:iCs/>
        </w:rPr>
        <w:t>:</w:t>
      </w:r>
      <w:r>
        <w:rPr>
          <w:iCs/>
        </w:rPr>
        <w:t xml:space="preserve"> У </w:t>
      </w:r>
      <w:proofErr w:type="spellStart"/>
      <w:r>
        <w:rPr>
          <w:iCs/>
        </w:rPr>
        <w:t>складу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са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законом</w:t>
      </w:r>
      <w:proofErr w:type="spellEnd"/>
    </w:p>
    <w:p w:rsidR="00E76989" w:rsidRDefault="00E76989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3FF" w:rsidRDefault="002243FF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E7698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наручиоца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2243FF" w:rsidRDefault="002243FF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D473C8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D473C8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525CD5" w:rsidRDefault="00525CD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23F9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1251 од</w:t>
      </w:r>
      <w:bookmarkStart w:id="0" w:name="_GoBack"/>
      <w:bookmarkEnd w:id="0"/>
      <w:r w:rsidR="00623F99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03.11.2023.године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е колективног осигурања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количину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одређује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сукцесивно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r w:rsidR="00BE50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извшити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једнократно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5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исправне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е-</w:t>
      </w:r>
      <w:proofErr w:type="spellStart"/>
      <w:proofErr w:type="gram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фактуре</w:t>
      </w:r>
      <w:proofErr w:type="spell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закљученом уговору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73C8" w:rsidRPr="00D473C8" w:rsidRDefault="00D473C8" w:rsidP="00D473C8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</w:pP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Наручилац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има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обавезу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да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по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извршењу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услуге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и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пријему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исправног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рачуна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исплати</w:t>
      </w:r>
      <w:proofErr w:type="spellEnd"/>
      <w:proofErr w:type="gram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уговорену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цену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у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уговореном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року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и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на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начин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који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је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предвиђен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  <w:proofErr w:type="spell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уговором</w:t>
      </w:r>
      <w:proofErr w:type="spell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. 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</w:t>
      </w:r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ора</w:t>
      </w:r>
      <w:proofErr w:type="spellEnd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76989" w:rsidRDefault="00915967" w:rsidP="00D473C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73C8" w:rsidRPr="00915967" w:rsidRDefault="00D473C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D473C8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7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7050"/>
    <w:multiLevelType w:val="multilevel"/>
    <w:tmpl w:val="F3D2803E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72876"/>
    <w:rsid w:val="00090B57"/>
    <w:rsid w:val="00117965"/>
    <w:rsid w:val="001E63B2"/>
    <w:rsid w:val="002243FF"/>
    <w:rsid w:val="002E441F"/>
    <w:rsid w:val="00315D42"/>
    <w:rsid w:val="004212CB"/>
    <w:rsid w:val="00432D13"/>
    <w:rsid w:val="00444606"/>
    <w:rsid w:val="00525CD5"/>
    <w:rsid w:val="005579C1"/>
    <w:rsid w:val="00564A3C"/>
    <w:rsid w:val="00623F99"/>
    <w:rsid w:val="00646A30"/>
    <w:rsid w:val="006B334A"/>
    <w:rsid w:val="00734586"/>
    <w:rsid w:val="0082469C"/>
    <w:rsid w:val="008A02E7"/>
    <w:rsid w:val="00915967"/>
    <w:rsid w:val="009735F3"/>
    <w:rsid w:val="009B55F0"/>
    <w:rsid w:val="00A35B1F"/>
    <w:rsid w:val="00B754F0"/>
    <w:rsid w:val="00BE50C5"/>
    <w:rsid w:val="00CF30EC"/>
    <w:rsid w:val="00D473C8"/>
    <w:rsid w:val="00E71884"/>
    <w:rsid w:val="00E76989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6A30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46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numbering" w:customStyle="1" w:styleId="WWNum9">
    <w:name w:val="WWNum9"/>
    <w:rsid w:val="00646A30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525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cp:lastPrinted>2022-09-27T06:08:00Z</cp:lastPrinted>
  <dcterms:created xsi:type="dcterms:W3CDTF">2021-02-03T09:29:00Z</dcterms:created>
  <dcterms:modified xsi:type="dcterms:W3CDTF">2023-11-03T11:14:00Z</dcterms:modified>
</cp:coreProperties>
</file>