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10" w:rsidRDefault="00B61F10" w:rsidP="00B61F10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9525" t="9525" r="85725" b="857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10B4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20955" b="1206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DF4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B61F10" w:rsidRDefault="00B61F10" w:rsidP="00B61F10">
      <w:pPr>
        <w:tabs>
          <w:tab w:val="center" w:pos="48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B61F10" w:rsidRPr="006F69EC" w:rsidRDefault="00B61F10" w:rsidP="00B61F10">
      <w:pPr>
        <w:tabs>
          <w:tab w:val="center" w:pos="48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B61F10" w:rsidRPr="006F69EC" w:rsidRDefault="00B61F10" w:rsidP="00B61F10">
      <w:pPr>
        <w:tabs>
          <w:tab w:val="center" w:pos="481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B61F10" w:rsidRDefault="00B61F10" w:rsidP="00B61F10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Ulica  Dušana Trivunca 7/2   18220  ALEKSINAC  Telefoni  018/  804 -523 / 803 - 350 </w:t>
      </w:r>
    </w:p>
    <w:p w:rsidR="00B61F10" w:rsidRDefault="00B61F10" w:rsidP="00B61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B61F10" w:rsidRPr="006A3951" w:rsidRDefault="00B61F10" w:rsidP="00B61F1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  <w:r>
        <w:rPr>
          <w:rFonts w:ascii="Arial" w:hAnsi="Arial" w:cs="Arial"/>
          <w:sz w:val="40"/>
          <w:szCs w:val="40"/>
        </w:rPr>
        <w:t xml:space="preserve"> </w:t>
      </w:r>
    </w:p>
    <w:p w:rsidR="00B61F10" w:rsidRPr="002D3862" w:rsidRDefault="00B61F10" w:rsidP="00B61F10">
      <w:pPr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 w:rsidR="000C55F8">
        <w:rPr>
          <w:rFonts w:ascii="Arial" w:hAnsi="Arial" w:cs="Arial"/>
        </w:rPr>
        <w:t>1107</w:t>
      </w:r>
      <w:r w:rsidRPr="002D3862">
        <w:rPr>
          <w:rFonts w:ascii="Arial" w:hAnsi="Arial" w:cs="Arial"/>
        </w:rPr>
        <w:t>/И</w:t>
      </w:r>
    </w:p>
    <w:p w:rsidR="00B61F10" w:rsidRPr="002D3862" w:rsidRDefault="000C55F8" w:rsidP="00B61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Датум:2</w:t>
      </w:r>
      <w:r w:rsidR="00B61F10" w:rsidRPr="002D386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="00B61F10" w:rsidRPr="002D3862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B61F10" w:rsidRPr="002D3862">
        <w:rPr>
          <w:rFonts w:ascii="Arial" w:hAnsi="Arial" w:cs="Arial"/>
        </w:rPr>
        <w:t>.године</w:t>
      </w:r>
    </w:p>
    <w:p w:rsidR="00B61F10" w:rsidRPr="002D3862" w:rsidRDefault="00B61F10" w:rsidP="00B61F10">
      <w:pPr>
        <w:ind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 xml:space="preserve">У складу са Чланом 63. Закона о јавним набавкама , Наручилац Јавно Предузеће за путеве и стамбено комуналну делатност општине Алексинац врши </w:t>
      </w:r>
    </w:p>
    <w:p w:rsidR="00B61F10" w:rsidRPr="002D3862" w:rsidRDefault="00B61F10" w:rsidP="00B61F10">
      <w:pPr>
        <w:jc w:val="both"/>
        <w:rPr>
          <w:rFonts w:ascii="Arial" w:hAnsi="Arial" w:cs="Arial"/>
        </w:rPr>
      </w:pPr>
    </w:p>
    <w:p w:rsidR="00C11E8A" w:rsidRDefault="00C11E8A" w:rsidP="00B61F10">
      <w:pPr>
        <w:jc w:val="center"/>
        <w:rPr>
          <w:rFonts w:ascii="Arial" w:hAnsi="Arial" w:cs="Arial"/>
        </w:rPr>
      </w:pPr>
    </w:p>
    <w:p w:rsidR="00B61F10" w:rsidRPr="002D3862" w:rsidRDefault="00B61F10" w:rsidP="00B61F10">
      <w:pPr>
        <w:jc w:val="center"/>
        <w:rPr>
          <w:rFonts w:ascii="Arial" w:hAnsi="Arial" w:cs="Arial"/>
        </w:rPr>
      </w:pPr>
      <w:r w:rsidRPr="002D3862">
        <w:rPr>
          <w:rFonts w:ascii="Arial" w:hAnsi="Arial" w:cs="Arial"/>
        </w:rPr>
        <w:t>ИЗМЕНУ КОНКУРСНЕ ДОКУМЕНТАЦИЈЕ ЗА НАБАВКУ</w:t>
      </w:r>
    </w:p>
    <w:p w:rsidR="000C55F8" w:rsidRDefault="000C55F8" w:rsidP="00C11E8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САОБРАЋАЈНЕ СИГНАЛИЗАЦИЈЕ-ХОРИЗОНТАЛНА СИГНАЛИЗЦИЈА</w:t>
      </w:r>
    </w:p>
    <w:p w:rsidR="00B61F10" w:rsidRDefault="000C55F8" w:rsidP="000C55F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Лежећи полицајци</w:t>
      </w:r>
    </w:p>
    <w:p w:rsidR="000C55F8" w:rsidRPr="000C55F8" w:rsidRDefault="000C55F8" w:rsidP="000C55F8">
      <w:pPr>
        <w:jc w:val="center"/>
        <w:rPr>
          <w:rFonts w:ascii="Arial" w:hAnsi="Arial" w:cs="Arial"/>
          <w:lang w:val="sr-Cyrl-RS"/>
        </w:rPr>
      </w:pPr>
    </w:p>
    <w:p w:rsidR="00B61F10" w:rsidRPr="000C55F8" w:rsidRDefault="00B61F10" w:rsidP="00C11E8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Cyrl-RS"/>
        </w:rPr>
      </w:pPr>
      <w:r w:rsidRPr="002D3862">
        <w:rPr>
          <w:rFonts w:ascii="Arial" w:hAnsi="Arial" w:cs="Arial"/>
        </w:rPr>
        <w:t>У делу</w:t>
      </w:r>
      <w:r w:rsidR="000C55F8">
        <w:rPr>
          <w:rFonts w:ascii="Arial" w:hAnsi="Arial" w:cs="Arial"/>
        </w:rPr>
        <w:t xml:space="preserve"> III</w:t>
      </w:r>
      <w:r w:rsidRPr="002D3862">
        <w:rPr>
          <w:rFonts w:ascii="Arial" w:hAnsi="Arial" w:cs="Arial"/>
        </w:rPr>
        <w:t xml:space="preserve"> </w:t>
      </w:r>
      <w:r w:rsidR="000C55F8" w:rsidRPr="000C55F8">
        <w:rPr>
          <w:rFonts w:ascii="Arial" w:hAnsi="Arial" w:cs="Arial"/>
          <w:bCs/>
          <w:iCs/>
        </w:rPr>
        <w:t>ВРСТА, ТЕХНИЧКЕ КАРАКТЕРИСТИКЕ, КВАЛИТЕТ, КОЛИЧИНА И ОПИС ДОБАРА, НАЧИН СПРОВОЂЕЊА КОНТРОЛЕ И ОБЕЗБЕЂИВАЊА ГАРАНЦИЈЕ КВАЛИТЕТА, РОК ИЗВРШЕЊА ИЛИ</w:t>
      </w:r>
      <w:r w:rsidR="000C55F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0C55F8" w:rsidRPr="000C55F8">
        <w:rPr>
          <w:rFonts w:ascii="Arial" w:hAnsi="Arial" w:cs="Arial"/>
          <w:bCs/>
          <w:iCs/>
        </w:rPr>
        <w:t>ИСПОРУКЕ ДОБАРА, ЕВЕНТУАЛНЕ ДОДАТНЕ УСЛУГЕ И СЛ.</w:t>
      </w:r>
      <w:r w:rsidR="000C55F8">
        <w:rPr>
          <w:rFonts w:ascii="Arial" w:hAnsi="Arial" w:cs="Arial"/>
          <w:bCs/>
          <w:iCs/>
        </w:rPr>
        <w:t xml:space="preserve"> </w:t>
      </w:r>
      <w:r w:rsidRPr="002D3862">
        <w:rPr>
          <w:rFonts w:ascii="Arial" w:hAnsi="Arial" w:cs="Arial"/>
        </w:rPr>
        <w:t xml:space="preserve"> ,на страни </w:t>
      </w:r>
      <w:r w:rsidR="000C55F8">
        <w:rPr>
          <w:rFonts w:ascii="Arial" w:hAnsi="Arial" w:cs="Arial"/>
        </w:rPr>
        <w:t>4</w:t>
      </w:r>
      <w:r w:rsidRPr="002D3862">
        <w:rPr>
          <w:rFonts w:ascii="Arial" w:hAnsi="Arial" w:cs="Arial"/>
        </w:rPr>
        <w:t>/</w:t>
      </w:r>
      <w:r w:rsidR="000C55F8">
        <w:rPr>
          <w:rFonts w:ascii="Arial" w:hAnsi="Arial" w:cs="Arial"/>
        </w:rPr>
        <w:t>28</w:t>
      </w:r>
      <w:r w:rsidRPr="002D3862">
        <w:rPr>
          <w:rFonts w:ascii="Arial" w:hAnsi="Arial" w:cs="Arial"/>
        </w:rPr>
        <w:t xml:space="preserve"> Конкурсне документације врши се и</w:t>
      </w:r>
      <w:r w:rsidR="000C55F8">
        <w:rPr>
          <w:rFonts w:ascii="Arial" w:hAnsi="Arial" w:cs="Arial"/>
        </w:rPr>
        <w:t xml:space="preserve">змена описа техничких карактеристика добра, и усклађење захтева за важећим </w:t>
      </w:r>
      <w:r w:rsidR="000C55F8">
        <w:rPr>
          <w:rFonts w:ascii="Arial" w:hAnsi="Arial" w:cs="Arial"/>
          <w:lang w:val="sr-Cyrl-RS"/>
        </w:rPr>
        <w:t>Правилником о техничким средствима за успоравање саоб</w:t>
      </w:r>
      <w:r w:rsidR="00822ED8">
        <w:rPr>
          <w:rFonts w:ascii="Arial" w:hAnsi="Arial" w:cs="Arial"/>
          <w:lang w:val="sr-Cyrl-RS"/>
        </w:rPr>
        <w:t>раћаја на путу Сл.Гласник 9/2014</w:t>
      </w:r>
      <w:bookmarkStart w:id="0" w:name="_GoBack"/>
      <w:bookmarkEnd w:id="0"/>
      <w:r w:rsidR="000C55F8">
        <w:rPr>
          <w:rFonts w:ascii="Arial" w:hAnsi="Arial" w:cs="Arial"/>
          <w:lang w:val="sr-Cyrl-RS"/>
        </w:rPr>
        <w:t xml:space="preserve"> од 30.01.2014.године Члан 4 Став 2 Тачка 2).</w:t>
      </w:r>
    </w:p>
    <w:p w:rsidR="00B61F10" w:rsidRDefault="00B61F10" w:rsidP="00B61F10">
      <w:pPr>
        <w:rPr>
          <w:rFonts w:cs="TimesNewRomanPSMT"/>
          <w:i/>
          <w:iCs/>
          <w:sz w:val="18"/>
          <w:szCs w:val="18"/>
        </w:rPr>
      </w:pPr>
    </w:p>
    <w:p w:rsidR="00C11E8A" w:rsidRDefault="00C11E8A" w:rsidP="00B61F10">
      <w:pPr>
        <w:rPr>
          <w:rFonts w:cs="TimesNewRomanPSMT"/>
          <w:i/>
          <w:iCs/>
          <w:sz w:val="18"/>
          <w:szCs w:val="18"/>
        </w:rPr>
      </w:pPr>
    </w:p>
    <w:p w:rsidR="00C11E8A" w:rsidRDefault="00C11E8A" w:rsidP="00B61F10">
      <w:pPr>
        <w:rPr>
          <w:rFonts w:cs="TimesNewRomanPSMT"/>
          <w:i/>
          <w:iCs/>
          <w:sz w:val="18"/>
          <w:szCs w:val="18"/>
        </w:rPr>
      </w:pPr>
    </w:p>
    <w:p w:rsidR="00C11E8A" w:rsidRDefault="00C11E8A" w:rsidP="00B61F10">
      <w:pPr>
        <w:rPr>
          <w:rFonts w:cs="TimesNewRomanPSMT"/>
          <w:i/>
          <w:iCs/>
          <w:sz w:val="18"/>
          <w:szCs w:val="18"/>
        </w:rPr>
      </w:pPr>
    </w:p>
    <w:p w:rsidR="00B61F10" w:rsidRDefault="00B61F10" w:rsidP="00B61F10">
      <w:pPr>
        <w:rPr>
          <w:rFonts w:cs="TimesNewRomanPSMT"/>
          <w:i/>
          <w:iCs/>
          <w:sz w:val="18"/>
          <w:szCs w:val="18"/>
        </w:rPr>
      </w:pPr>
    </w:p>
    <w:p w:rsidR="00B61F10" w:rsidRDefault="00B61F10" w:rsidP="00B61F1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III  ВРСТА, ТЕХНИЧКЕ КАРАКТЕРИСТИКЕ, КВАЛИТЕТ, КОЛИЧИНА И ОПИС ДОБАРА,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B61F10" w:rsidRDefault="00B61F10" w:rsidP="00B61F10">
      <w:pPr>
        <w:rPr>
          <w:rFonts w:cs="TimesNewRomanPSMT"/>
          <w:i/>
          <w:iCs/>
          <w:sz w:val="18"/>
          <w:szCs w:val="18"/>
        </w:rPr>
      </w:pPr>
    </w:p>
    <w:p w:rsidR="00B61F10" w:rsidRDefault="00B61F10" w:rsidP="00B61F10">
      <w:pPr>
        <w:rPr>
          <w:rFonts w:cs="TimesNewRomanPSMT"/>
          <w:i/>
          <w:iCs/>
          <w:sz w:val="18"/>
          <w:szCs w:val="18"/>
        </w:rPr>
      </w:pPr>
    </w:p>
    <w:p w:rsidR="00B61F10" w:rsidRDefault="00B61F10" w:rsidP="00B61F10">
      <w:pPr>
        <w:rPr>
          <w:rFonts w:cs="TimesNewRomanPSMT"/>
          <w:i/>
          <w:iCs/>
          <w:sz w:val="18"/>
          <w:szCs w:val="18"/>
        </w:rPr>
      </w:pPr>
    </w:p>
    <w:p w:rsidR="00B61F10" w:rsidRDefault="00B61F10" w:rsidP="00B61F10">
      <w:pPr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Лежећи полицајци</w:t>
      </w:r>
    </w:p>
    <w:p w:rsidR="00B61F10" w:rsidRDefault="00B61F10" w:rsidP="00B61F10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>Гумени сегмент за рефлектујућом траком,</w:t>
      </w:r>
      <w:r w:rsidR="00C11E8A"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  <w:t>ширине не мање од 900 мм в</w:t>
      </w:r>
      <w:r w:rsidR="00C11E8A">
        <w:rPr>
          <w:rFonts w:ascii="Arial" w:eastAsia="Times New Roman" w:hAnsi="Arial" w:cs="Arial"/>
          <w:color w:val="000000" w:themeColor="text1"/>
          <w:kern w:val="0"/>
          <w:lang w:eastAsia="en-US"/>
        </w:rPr>
        <w:t xml:space="preserve">исине 50мм </w:t>
      </w: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>,</w:t>
      </w:r>
      <w:r w:rsidR="00C11E8A"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  <w:t xml:space="preserve"> за брзине до 40 </w:t>
      </w:r>
      <w:r w:rsidR="00C11E8A">
        <w:rPr>
          <w:rFonts w:ascii="Arial" w:eastAsia="Times New Roman" w:hAnsi="Arial" w:cs="Arial"/>
          <w:color w:val="000000" w:themeColor="text1"/>
          <w:kern w:val="0"/>
          <w:lang w:eastAsia="en-US"/>
        </w:rPr>
        <w:t xml:space="preserve">km/h </w:t>
      </w: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 xml:space="preserve">са елементима неопходним за причвршћивање (шрафови,матице,типли . . . ) </w:t>
      </w:r>
    </w:p>
    <w:p w:rsidR="00B61F10" w:rsidRDefault="00B61F10" w:rsidP="00B61F10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>Гумени сегмент крајнице са елементима неопходним за причвршћивање (шрафови,матице,типли . . . )</w:t>
      </w:r>
    </w:p>
    <w:p w:rsidR="00B61F10" w:rsidRDefault="00B61F10" w:rsidP="00B61F10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>Карактеристике лежећих полицајаца:</w:t>
      </w:r>
    </w:p>
    <w:p w:rsidR="00B61F10" w:rsidRDefault="00B61F10" w:rsidP="00B61F10">
      <w:pPr>
        <w:suppressAutoHyphens w:val="0"/>
        <w:spacing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 xml:space="preserve">Површина треба да буде рељефно моделирана против клизања.Рефлектујуће траке,распоређене по већем делу површине сегмента, тако да појачавају </w:t>
      </w: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lastRenderedPageBreak/>
        <w:t>видљивост на путу у дневним условима,а у ноћним стаклене перле које су утопљене у траку дају посебну рефлексију,као и у условима смањене видљивости.</w:t>
      </w:r>
    </w:p>
    <w:p w:rsidR="00B61F10" w:rsidRDefault="00B61F10" w:rsidP="00B61F10">
      <w:pPr>
        <w:rPr>
          <w:rFonts w:ascii="Arial" w:hAnsi="Arial" w:cs="Arial"/>
          <w:i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>Гума од које се праве гумени производи мора бити отпорна на све атмосферске утицаје, УВ зраке,нафтне деривате,уља,соли и хабање.</w:t>
      </w:r>
    </w:p>
    <w:p w:rsidR="00B61F10" w:rsidRDefault="00B61F10" w:rsidP="00B61F10">
      <w:pPr>
        <w:rPr>
          <w:rFonts w:ascii="Arial" w:hAnsi="Arial" w:cs="Arial"/>
          <w:iCs/>
          <w:color w:val="000000" w:themeColor="text1"/>
        </w:rPr>
      </w:pPr>
    </w:p>
    <w:p w:rsidR="00B61F10" w:rsidRDefault="00B61F10" w:rsidP="00B61F10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Набавка ће се спроводити једнократно .</w:t>
      </w:r>
    </w:p>
    <w:p w:rsidR="00B61F10" w:rsidRDefault="00B61F10" w:rsidP="00B61F10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  <w:b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Место испоруке  – на адресу наручиоца: </w:t>
      </w:r>
      <w:r>
        <w:rPr>
          <w:rFonts w:ascii="Arial" w:eastAsia="TimesNewRomanPSMT" w:hAnsi="Arial" w:cs="Arial"/>
          <w:bCs/>
          <w:color w:val="000000" w:themeColor="text1"/>
        </w:rPr>
        <w:t>ЈАВНО ПРЕДУЗЕЋЕ ЗА ПУТЕВЕ И СТАМБЕНО КОМУНАЛНУ ДЕЛАТНОСТ ОПШТИНЕ АЛЕКСИНАЦ Ул. Васе Николића б.б. Алексинац</w:t>
      </w:r>
    </w:p>
    <w:p w:rsidR="00B61F10" w:rsidRDefault="00B61F10" w:rsidP="00B61F10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Трошкове транспорта сноси Понуђач.</w:t>
      </w: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US"/>
        </w:rPr>
        <w:t>Понуђена добра морају одговарати важећим стандардима и прописима Р.Србије.</w:t>
      </w: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C11E8A" w:rsidP="00C11E8A">
      <w:pPr>
        <w:suppressAutoHyphens w:val="0"/>
        <w:spacing w:line="240" w:lineRule="auto"/>
        <w:jc w:val="right"/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  <w:t>Комисија,</w:t>
      </w:r>
    </w:p>
    <w:p w:rsidR="00C11E8A" w:rsidRDefault="00C11E8A" w:rsidP="00C11E8A">
      <w:pPr>
        <w:suppressAutoHyphens w:val="0"/>
        <w:spacing w:line="240" w:lineRule="auto"/>
        <w:jc w:val="right"/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</w:pPr>
    </w:p>
    <w:p w:rsidR="00C11E8A" w:rsidRPr="00C11E8A" w:rsidRDefault="00C11E8A" w:rsidP="00C11E8A">
      <w:pPr>
        <w:suppressAutoHyphens w:val="0"/>
        <w:spacing w:line="240" w:lineRule="auto"/>
        <w:jc w:val="right"/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</w:pPr>
      <w:r>
        <w:rPr>
          <w:rFonts w:ascii="Arial" w:eastAsia="Times New Roman" w:hAnsi="Arial" w:cs="Arial"/>
          <w:color w:val="000000" w:themeColor="text1"/>
          <w:kern w:val="0"/>
          <w:lang w:val="sr-Cyrl-RS" w:eastAsia="en-US"/>
        </w:rPr>
        <w:t>_____________________</w:t>
      </w:r>
    </w:p>
    <w:p w:rsidR="00B61F10" w:rsidRDefault="00B61F10" w:rsidP="00C11E8A">
      <w:pPr>
        <w:suppressAutoHyphens w:val="0"/>
        <w:spacing w:line="240" w:lineRule="auto"/>
        <w:jc w:val="right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C11E8A">
      <w:pPr>
        <w:suppressAutoHyphens w:val="0"/>
        <w:spacing w:line="240" w:lineRule="auto"/>
        <w:jc w:val="right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B61F10" w:rsidRDefault="00B61F10" w:rsidP="00B61F10">
      <w:pPr>
        <w:suppressAutoHyphens w:val="0"/>
        <w:spacing w:line="240" w:lineRule="auto"/>
        <w:rPr>
          <w:rFonts w:ascii="Arial" w:eastAsia="Times New Roman" w:hAnsi="Arial" w:cs="Arial"/>
          <w:color w:val="000000" w:themeColor="text1"/>
          <w:kern w:val="0"/>
          <w:lang w:eastAsia="en-US"/>
        </w:rPr>
      </w:pPr>
    </w:p>
    <w:p w:rsidR="00C44FFB" w:rsidRDefault="00C44FFB"/>
    <w:sectPr w:rsidR="00C4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Ci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7423"/>
    <w:multiLevelType w:val="hybridMultilevel"/>
    <w:tmpl w:val="AE6E63A0"/>
    <w:lvl w:ilvl="0" w:tplc="D7B493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1C"/>
    <w:rsid w:val="000C55F8"/>
    <w:rsid w:val="00822ED8"/>
    <w:rsid w:val="00B61F10"/>
    <w:rsid w:val="00C11E8A"/>
    <w:rsid w:val="00C44FFB"/>
    <w:rsid w:val="00E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27C8-7AB1-4476-81A1-57356AE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1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1F10"/>
    <w:pPr>
      <w:keepNext/>
      <w:tabs>
        <w:tab w:val="num" w:pos="0"/>
        <w:tab w:val="center" w:pos="4819"/>
      </w:tabs>
      <w:spacing w:line="240" w:lineRule="auto"/>
      <w:jc w:val="both"/>
      <w:outlineLvl w:val="4"/>
    </w:pPr>
    <w:rPr>
      <w:rFonts w:ascii="TimesCir" w:eastAsia="Times New Roman" w:hAnsi="TimesCir" w:cs="TimesCir"/>
      <w:b/>
      <w:color w:val="auto"/>
      <w:kern w:val="0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1F10"/>
    <w:pPr>
      <w:keepNext/>
      <w:shd w:val="clear" w:color="auto" w:fill="C0C0C0"/>
      <w:tabs>
        <w:tab w:val="num" w:pos="0"/>
      </w:tabs>
      <w:spacing w:line="240" w:lineRule="auto"/>
      <w:outlineLvl w:val="6"/>
    </w:pPr>
    <w:rPr>
      <w:rFonts w:ascii="TimesCir" w:eastAsia="Times New Roman" w:hAnsi="TimesCir" w:cs="TimesCir"/>
      <w:b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F10"/>
    <w:pPr>
      <w:ind w:left="720"/>
    </w:pPr>
  </w:style>
  <w:style w:type="character" w:customStyle="1" w:styleId="Heading5Char">
    <w:name w:val="Heading 5 Char"/>
    <w:basedOn w:val="DefaultParagraphFont"/>
    <w:link w:val="Heading5"/>
    <w:semiHidden/>
    <w:rsid w:val="00B61F10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B61F10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8A"/>
    <w:rPr>
      <w:rFonts w:ascii="Segoe UI" w:eastAsia="Arial Unicode MS" w:hAnsi="Segoe UI" w:cs="Segoe UI"/>
      <w:color w:val="000000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2019-10-21T11:15:00Z</cp:lastPrinted>
  <dcterms:created xsi:type="dcterms:W3CDTF">2019-10-21T10:50:00Z</dcterms:created>
  <dcterms:modified xsi:type="dcterms:W3CDTF">2019-10-21T12:03:00Z</dcterms:modified>
</cp:coreProperties>
</file>